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ource Sans Pro" w:cs="Source Sans Pro" w:eastAsia="Source Sans Pro" w:hAnsi="Source Sans Pro"/>
          <w:b w:val="1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</w:rPr>
        <w:drawing>
          <wp:inline distB="114300" distT="114300" distL="114300" distR="114300">
            <wp:extent cx="2762250" cy="8001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ource Sans Pro" w:cs="Source Sans Pro" w:eastAsia="Source Sans Pro" w:hAnsi="Source Sans Pro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0" w:before="240" w:lineRule="auto"/>
        <w:rPr>
          <w:rFonts w:ascii="Source Sans Pro" w:cs="Source Sans Pro" w:eastAsia="Source Sans Pro" w:hAnsi="Source Sans Pro"/>
          <w:b w:val="1"/>
          <w:color w:val="263e9e"/>
          <w:sz w:val="52"/>
          <w:szCs w:val="52"/>
        </w:rPr>
      </w:pPr>
      <w:bookmarkStart w:colFirst="0" w:colLast="0" w:name="_heading=h.gjdgxs" w:id="0"/>
      <w:bookmarkEnd w:id="0"/>
      <w:r w:rsidDel="00000000" w:rsidR="00000000" w:rsidRPr="00000000">
        <w:rPr>
          <w:rFonts w:ascii="Source Sans Pro" w:cs="Source Sans Pro" w:eastAsia="Source Sans Pro" w:hAnsi="Source Sans Pro"/>
          <w:b w:val="1"/>
          <w:color w:val="263e9e"/>
          <w:sz w:val="52"/>
          <w:szCs w:val="52"/>
          <w:rtl w:val="0"/>
        </w:rPr>
        <w:t xml:space="preserve">Paying for College Information and Scholarship Searches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0" w:before="0" w:lineRule="auto"/>
        <w:rPr>
          <w:rFonts w:ascii="Source Sans Pro" w:cs="Source Sans Pro" w:eastAsia="Source Sans Pro" w:hAnsi="Source Sans Pro"/>
          <w:color w:val="484643"/>
          <w:sz w:val="22"/>
          <w:szCs w:val="22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0" w:before="0" w:lineRule="auto"/>
        <w:rPr>
          <w:rFonts w:ascii="Source Sans Pro" w:cs="Source Sans Pro" w:eastAsia="Source Sans Pro" w:hAnsi="Source Sans Pro"/>
          <w:color w:val="484643"/>
          <w:sz w:val="22"/>
          <w:szCs w:val="22"/>
        </w:rPr>
      </w:pPr>
      <w:bookmarkStart w:colFirst="0" w:colLast="0" w:name="_heading=h.3znysh7" w:id="2"/>
      <w:bookmarkEnd w:id="2"/>
      <w:r w:rsidDel="00000000" w:rsidR="00000000" w:rsidRPr="00000000">
        <w:rPr>
          <w:rFonts w:ascii="Source Sans Pro" w:cs="Source Sans Pro" w:eastAsia="Source Sans Pro" w:hAnsi="Source Sans Pro"/>
          <w:color w:val="484643"/>
          <w:sz w:val="22"/>
          <w:szCs w:val="22"/>
          <w:rtl w:val="0"/>
        </w:rPr>
        <w:t xml:space="preserve">Congratulations on taking the next step toward your future goals! Your first step is to remember to fill out the 2026-2027</w:t>
      </w:r>
      <w:hyperlink r:id="rId8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2"/>
            <w:szCs w:val="22"/>
            <w:u w:val="single"/>
            <w:rtl w:val="0"/>
          </w:rPr>
          <w:t xml:space="preserve"> FAFSA</w:t>
        </w:r>
      </w:hyperlink>
      <w:r w:rsidDel="00000000" w:rsidR="00000000" w:rsidRPr="00000000">
        <w:rPr>
          <w:rFonts w:ascii="Source Sans Pro" w:cs="Source Sans Pro" w:eastAsia="Source Sans Pro" w:hAnsi="Source Sans Pro"/>
          <w:color w:val="484643"/>
          <w:sz w:val="22"/>
          <w:szCs w:val="22"/>
          <w:rtl w:val="0"/>
        </w:rPr>
        <w:t xml:space="preserve"> as soon as possible, after October 1, 2025. This document is live and will change as more opportunities become available. </w:t>
      </w:r>
    </w:p>
    <w:p w:rsidR="00000000" w:rsidDel="00000000" w:rsidP="00000000" w:rsidRDefault="00000000" w:rsidRPr="00000000" w14:paraId="00000006">
      <w:pPr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ource Sans Pro" w:cs="Source Sans Pro" w:eastAsia="Source Sans Pro" w:hAnsi="Source Sans Pro"/>
          <w:b w:val="1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rtl w:val="0"/>
        </w:rPr>
        <w:t xml:space="preserve">General Financial Aid Support</w:t>
      </w:r>
    </w:p>
    <w:p w:rsidR="00000000" w:rsidDel="00000000" w:rsidP="00000000" w:rsidRDefault="00000000" w:rsidRPr="00000000" w14:paraId="00000008">
      <w:pPr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Financial Aid Checklist:</w:t>
      </w:r>
      <w:hyperlink r:id="rId9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 https://www.uaspire.org/documents/info/financial-aid-checklist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(Do this before Dec 1st!) FSA ID Creation: </w:t>
      </w:r>
      <w:hyperlink r:id="rId10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How to Guide</w:t>
        </w:r>
      </w:hyperlink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Identifying Contributors: </w:t>
      </w:r>
      <w:hyperlink r:id="rId11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https://studentaid.gov/apply-for-aid/fafsa/filling-out/parent-info</w:t>
        </w:r>
      </w:hyperlink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or </w:t>
      </w:r>
      <w:hyperlink r:id="rId12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scroll down for arabic and spanish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0" w:before="0" w:lineRule="auto"/>
        <w:rPr>
          <w:rFonts w:ascii="Source Sans Pro" w:cs="Source Sans Pro" w:eastAsia="Source Sans Pro" w:hAnsi="Source Sans Pro"/>
          <w:color w:val="222222"/>
        </w:rPr>
      </w:pPr>
      <w:bookmarkStart w:colFirst="0" w:colLast="0" w:name="_heading=h.1c6cdl5186h4" w:id="3"/>
      <w:bookmarkEnd w:id="3"/>
      <w:r w:rsidDel="00000000" w:rsidR="00000000" w:rsidRPr="00000000">
        <w:rPr>
          <w:rFonts w:ascii="Source Sans Pro" w:cs="Source Sans Pro" w:eastAsia="Source Sans Pro" w:hAnsi="Source Sans Pro"/>
          <w:color w:val="484643"/>
          <w:sz w:val="22"/>
          <w:szCs w:val="22"/>
          <w:rtl w:val="0"/>
        </w:rPr>
        <w:t xml:space="preserve">Complete the 2026-2027</w:t>
      </w:r>
      <w:hyperlink r:id="rId13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2"/>
            <w:szCs w:val="22"/>
            <w:u w:val="single"/>
            <w:rtl w:val="0"/>
          </w:rPr>
          <w:t xml:space="preserve"> FAFSA</w:t>
        </w:r>
      </w:hyperlink>
      <w:r w:rsidDel="00000000" w:rsidR="00000000" w:rsidRPr="00000000">
        <w:rPr>
          <w:rFonts w:ascii="Source Sans Pro" w:cs="Source Sans Pro" w:eastAsia="Source Sans Pro" w:hAnsi="Source Sans Pro"/>
          <w:color w:val="484643"/>
          <w:sz w:val="22"/>
          <w:szCs w:val="22"/>
          <w:rtl w:val="0"/>
        </w:rPr>
        <w:t xml:space="preserve"> as soon as possible, after October 1,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0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FAFSA How To: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  <w:hyperlink r:id="rId14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Has videos and steps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00" w:lineRule="auto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College Cost and Financial Aid Estimator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uAspire’s College Cost Calculator: </w:t>
      </w:r>
      <w:hyperlink r:id="rId15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https://calculator.uaspire.org/</w:t>
        </w:r>
      </w:hyperlink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Federal Student Aid Estimator: </w:t>
      </w:r>
      <w:hyperlink r:id="rId16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https://studentaid.gov/aid-estimator/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Source Sans Pro" w:cs="Source Sans Pro" w:eastAsia="Source Sans Pro" w:hAnsi="Source Sans Pro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Source Sans Pro" w:cs="Source Sans Pro" w:eastAsia="Source Sans Pro" w:hAnsi="Source Sans Pro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Source Sans Pro" w:cs="Source Sans Pro" w:eastAsia="Source Sans Pro" w:hAnsi="Source Sans Pro"/>
          <w:b w:val="1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rtl w:val="0"/>
        </w:rPr>
        <w:t xml:space="preserve">Student/Family Informational Sessions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200" w:lineRule="auto"/>
        <w:ind w:left="720" w:hanging="36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Virtual Financial Aid Events (for students): </w:t>
      </w:r>
      <w:hyperlink r:id="rId17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https://www.uaspire.org/News-Events/Virtual-Financial-Aid-Help-Events</w:t>
        </w:r>
      </w:hyperlink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Source Sans Pro" w:cs="Source Sans Pro" w:eastAsia="Source Sans Pro" w:hAnsi="Source Sans Pro"/>
        </w:rPr>
      </w:pPr>
      <w:hyperlink r:id="rId18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Michigan virtual financial aid webinars for families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Source Sans Pro" w:cs="Source Sans Pro" w:eastAsia="Source Sans Pro" w:hAnsi="Source Sans Pro"/>
        </w:rPr>
      </w:pPr>
      <w:hyperlink r:id="rId19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Michigan Scholarship Info webinars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Rule="auto"/>
        <w:ind w:left="720" w:hanging="36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Guide to Finding and Applying to Scholarships (blog post): </w:t>
      </w:r>
      <w:hyperlink r:id="rId20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https://www.uaspire.org/News-Events/uAspire’s-Guide-to-Finding-and-Applying-to-Scholar</w:t>
        </w:r>
      </w:hyperlink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Source Sans Pro" w:cs="Source Sans Pro" w:eastAsia="Source Sans Pro" w:hAnsi="Source Sans Pro"/>
          <w:b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Source Sans Pro" w:cs="Source Sans Pro" w:eastAsia="Source Sans Pro" w:hAnsi="Source Sans Pro"/>
          <w:b w:val="1"/>
          <w:color w:val="222222"/>
          <w:sz w:val="26"/>
          <w:szCs w:val="26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sz w:val="26"/>
          <w:szCs w:val="26"/>
          <w:rtl w:val="0"/>
        </w:rPr>
        <w:t xml:space="preserve">Scholarships (This will be updated regularly)</w:t>
      </w:r>
    </w:p>
    <w:p w:rsidR="00000000" w:rsidDel="00000000" w:rsidP="00000000" w:rsidRDefault="00000000" w:rsidRPr="00000000" w14:paraId="00000019">
      <w:pPr>
        <w:rPr>
          <w:rFonts w:ascii="Source Sans Pro" w:cs="Source Sans Pro" w:eastAsia="Source Sans Pro" w:hAnsi="Source Sans Pro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Source Sans Pro" w:cs="Source Sans Pro" w:eastAsia="Source Sans Pro" w:hAnsi="Source Sans Pro"/>
          <w:color w:val="222222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rtl w:val="0"/>
        </w:rPr>
        <w:t xml:space="preserve">Due October 31, November 30, December 30, 2025 and more deadlines in 2026</w:t>
      </w:r>
    </w:p>
    <w:p w:rsidR="00000000" w:rsidDel="00000000" w:rsidP="00000000" w:rsidRDefault="00000000" w:rsidRPr="00000000" w14:paraId="0000001B">
      <w:pPr>
        <w:rPr>
          <w:rFonts w:ascii="Source Sans Pro" w:cs="Source Sans Pro" w:eastAsia="Source Sans Pro" w:hAnsi="Source Sans Pro"/>
          <w:color w:val="222222"/>
          <w:sz w:val="20"/>
          <w:szCs w:val="20"/>
        </w:rPr>
      </w:pPr>
      <w:hyperlink r:id="rId21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0"/>
            <w:szCs w:val="20"/>
            <w:u w:val="single"/>
            <w:rtl w:val="0"/>
          </w:rPr>
          <w:t xml:space="preserve">https://www.sallie.com/scholarships/no-essay?utm_source=slmcom&amp;utm_medium=web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Source Sans Pro" w:cs="Source Sans Pro" w:eastAsia="Source Sans Pro" w:hAnsi="Source Sans Pro"/>
          <w:color w:val="222222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rtl w:val="0"/>
        </w:rPr>
        <w:t xml:space="preserve">$2,000 No Essay (Class of 2026, Class of 2027)</w:t>
      </w:r>
    </w:p>
    <w:p w:rsidR="00000000" w:rsidDel="00000000" w:rsidP="00000000" w:rsidRDefault="00000000" w:rsidRPr="00000000" w14:paraId="0000001D">
      <w:pPr>
        <w:rPr>
          <w:rFonts w:ascii="Source Sans Pro" w:cs="Source Sans Pro" w:eastAsia="Source Sans Pro" w:hAnsi="Source Sans Pro"/>
          <w:color w:val="222222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rtl w:val="0"/>
        </w:rPr>
        <w:t xml:space="preserve">Additional Sallie Mae Scholarship Search: </w:t>
      </w:r>
      <w:hyperlink r:id="rId22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0"/>
            <w:szCs w:val="20"/>
            <w:u w:val="single"/>
            <w:rtl w:val="0"/>
          </w:rPr>
          <w:t xml:space="preserve">https://www.sallie.com/scholarships/scholly?utm_source=slmcom&amp;utm_medium=web&amp;utm_content=footer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Source Sans Pro" w:cs="Source Sans Pro" w:eastAsia="Source Sans Pro" w:hAnsi="Source Sans Pro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Source Sans Pro" w:cs="Source Sans Pro" w:eastAsia="Source Sans Pro" w:hAnsi="Source Sans Pro"/>
          <w:color w:val="222222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rtl w:val="0"/>
        </w:rPr>
        <w:t xml:space="preserve">Opening around (Feb, 2026)</w:t>
      </w:r>
    </w:p>
    <w:p w:rsidR="00000000" w:rsidDel="00000000" w:rsidP="00000000" w:rsidRDefault="00000000" w:rsidRPr="00000000" w14:paraId="00000020">
      <w:pPr>
        <w:rPr>
          <w:rFonts w:ascii="Source Sans Pro" w:cs="Source Sans Pro" w:eastAsia="Source Sans Pro" w:hAnsi="Source Sans Pro"/>
        </w:rPr>
      </w:pPr>
      <w:hyperlink r:id="rId23">
        <w:r w:rsidDel="00000000" w:rsidR="00000000" w:rsidRPr="00000000">
          <w:rPr>
            <w:rFonts w:ascii="Source Sans Pro" w:cs="Source Sans Pro" w:eastAsia="Source Sans Pro" w:hAnsi="Source Sans Pro"/>
            <w:b w:val="1"/>
            <w:color w:val="1155cc"/>
            <w:sz w:val="20"/>
            <w:szCs w:val="20"/>
            <w:u w:val="single"/>
            <w:rtl w:val="0"/>
          </w:rPr>
          <w:t xml:space="preserve">LAFCU: Write to Educate Essay Scholarship contest</w:t>
        </w:r>
      </w:hyperlink>
      <w:hyperlink r:id="rId24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0"/>
            <w:szCs w:val="20"/>
            <w:u w:val="single"/>
            <w:rtl w:val="0"/>
          </w:rPr>
          <w:t xml:space="preserve">-</w:t>
        </w:r>
      </w:hyperlink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rtl w:val="0"/>
        </w:rPr>
        <w:t xml:space="preserve"> multiple winners-$5,000 (500 word essay, </w:t>
      </w:r>
      <w:r w:rsidDel="00000000" w:rsidR="00000000" w:rsidRPr="00000000">
        <w:rPr>
          <w:rFonts w:ascii="Source Sans Pro" w:cs="Source Sans Pro" w:eastAsia="Source Sans Pro" w:hAnsi="Source Sans Pro"/>
          <w:color w:val="333333"/>
          <w:sz w:val="20"/>
          <w:szCs w:val="20"/>
          <w:highlight w:val="white"/>
          <w:rtl w:val="0"/>
        </w:rPr>
        <w:t xml:space="preserve">Employees of LAFCU and their immediate family members are excluded.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Source Sans Pro" w:cs="Source Sans Pro" w:eastAsia="Source Sans Pro" w:hAnsi="Source Sans Pro"/>
          <w:color w:val="30303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Source Sans Pro" w:cs="Source Sans Pro" w:eastAsia="Source Sans Pro" w:hAnsi="Source Sans Pro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Source Sans Pro" w:cs="Source Sans Pro" w:eastAsia="Source Sans Pro" w:hAnsi="Source Sans Pro"/>
          <w:b w:val="1"/>
          <w:color w:val="222222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sz w:val="20"/>
          <w:szCs w:val="20"/>
          <w:rtl w:val="0"/>
        </w:rPr>
        <w:t xml:space="preserve">(Not Currently Open for Class of 2026) Junior Achievement (JA) Scholarship due April 25, 2025 ($250-$2,000, multiple winners)</w:t>
      </w:r>
    </w:p>
    <w:p w:rsidR="00000000" w:rsidDel="00000000" w:rsidP="00000000" w:rsidRDefault="00000000" w:rsidRPr="00000000" w14:paraId="00000024">
      <w:pPr>
        <w:rPr>
          <w:rFonts w:ascii="Source Sans Pro" w:cs="Source Sans Pro" w:eastAsia="Source Sans Pro" w:hAnsi="Source Sans Pro"/>
          <w:color w:val="222222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rtl w:val="0"/>
        </w:rPr>
        <w:t xml:space="preserve">Any student who has ever been involved with JA</w:t>
      </w:r>
    </w:p>
    <w:p w:rsidR="00000000" w:rsidDel="00000000" w:rsidP="00000000" w:rsidRDefault="00000000" w:rsidRPr="00000000" w14:paraId="00000025">
      <w:pPr>
        <w:rPr>
          <w:rFonts w:ascii="Source Sans Pro" w:cs="Source Sans Pro" w:eastAsia="Source Sans Pro" w:hAnsi="Source Sans Pro"/>
          <w:color w:val="222222"/>
          <w:sz w:val="20"/>
          <w:szCs w:val="20"/>
        </w:rPr>
      </w:pPr>
      <w:hyperlink r:id="rId25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0"/>
            <w:szCs w:val="20"/>
            <w:u w:val="single"/>
            <w:rtl w:val="0"/>
          </w:rPr>
          <w:t xml:space="preserve">Application Info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Source Sans Pro" w:cs="Source Sans Pro" w:eastAsia="Source Sans Pro" w:hAnsi="Source Sans Pro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Source Sans Pro" w:cs="Source Sans Pro" w:eastAsia="Source Sans Pro" w:hAnsi="Source Sans Pro"/>
          <w:b w:val="1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rtl w:val="0"/>
        </w:rPr>
        <w:t xml:space="preserve">Leadership/Athletics/Service</w:t>
      </w:r>
    </w:p>
    <w:p w:rsidR="00000000" w:rsidDel="00000000" w:rsidP="00000000" w:rsidRDefault="00000000" w:rsidRPr="00000000" w14:paraId="00000028">
      <w:pPr>
        <w:rPr>
          <w:rFonts w:ascii="Source Sans Pro" w:cs="Source Sans Pro" w:eastAsia="Source Sans Pro" w:hAnsi="Source Sans Pro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Source Sans Pro" w:cs="Source Sans Pro" w:eastAsia="Source Sans Pro" w:hAnsi="Source Sans Pro"/>
          <w:color w:val="222222"/>
          <w:highlight w:val="white"/>
        </w:rPr>
      </w:pPr>
      <w:hyperlink r:id="rId26">
        <w:r w:rsidDel="00000000" w:rsidR="00000000" w:rsidRPr="00000000">
          <w:rPr>
            <w:rFonts w:ascii="Source Sans Pro" w:cs="Source Sans Pro" w:eastAsia="Source Sans Pro" w:hAnsi="Source Sans Pro"/>
            <w:color w:val="1155cc"/>
            <w:highlight w:val="white"/>
            <w:u w:val="single"/>
            <w:rtl w:val="0"/>
          </w:rPr>
          <w:t xml:space="preserve">Get To® Foundation Scholarship application</w:t>
        </w:r>
      </w:hyperlink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- deadline February 15, 2026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rFonts w:ascii="Source Sans Pro" w:cs="Source Sans Pro" w:eastAsia="Source Sans Pro" w:hAnsi="Source Sans Pro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Seniors 3.0 GPA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rFonts w:ascii="Source Sans Pro" w:cs="Source Sans Pro" w:eastAsia="Source Sans Pro" w:hAnsi="Source Sans Pro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Play sport for at least 3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rFonts w:ascii="Source Sans Pro" w:cs="Source Sans Pro" w:eastAsia="Source Sans Pro" w:hAnsi="Source Sans Pro"/>
          <w:sz w:val="22"/>
          <w:szCs w:val="22"/>
        </w:rPr>
      </w:pPr>
      <w:r w:rsidDel="00000000" w:rsidR="00000000" w:rsidRPr="00000000">
        <w:rPr>
          <w:rFonts w:ascii="Source Sans Pro" w:cs="Source Sans Pro" w:eastAsia="Source Sans Pro" w:hAnsi="Source Sans Pro"/>
          <w:color w:val="0a0a0a"/>
          <w:rtl w:val="0"/>
        </w:rPr>
        <w:t xml:space="preserve">October 15, 2025 - Scholarship Applications Open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rFonts w:ascii="Source Sans Pro" w:cs="Source Sans Pro" w:eastAsia="Source Sans Pro" w:hAnsi="Source Sans Pro"/>
          <w:sz w:val="22"/>
          <w:szCs w:val="22"/>
        </w:rPr>
      </w:pPr>
      <w:r w:rsidDel="00000000" w:rsidR="00000000" w:rsidRPr="00000000">
        <w:rPr>
          <w:rFonts w:ascii="Source Sans Pro" w:cs="Source Sans Pro" w:eastAsia="Source Sans Pro" w:hAnsi="Source Sans Pro"/>
          <w:color w:val="0a0a0a"/>
          <w:rtl w:val="0"/>
        </w:rPr>
        <w:t xml:space="preserve">February 15, 2026 - Scholarship Applications Close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rFonts w:ascii="Source Sans Pro" w:cs="Source Sans Pro" w:eastAsia="Source Sans Pro" w:hAnsi="Source Sans Pro"/>
          <w:sz w:val="22"/>
          <w:szCs w:val="22"/>
        </w:rPr>
      </w:pPr>
      <w:r w:rsidDel="00000000" w:rsidR="00000000" w:rsidRPr="00000000">
        <w:rPr>
          <w:rFonts w:ascii="Source Sans Pro" w:cs="Source Sans Pro" w:eastAsia="Source Sans Pro" w:hAnsi="Source Sans Pro"/>
          <w:color w:val="0a0a0a"/>
          <w:rtl w:val="0"/>
        </w:rPr>
        <w:t xml:space="preserve">February 25, 2026 - Select Applicants Invited to Interview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rFonts w:ascii="Source Sans Pro" w:cs="Source Sans Pro" w:eastAsia="Source Sans Pro" w:hAnsi="Source Sans Pro"/>
          <w:sz w:val="22"/>
          <w:szCs w:val="22"/>
        </w:rPr>
      </w:pPr>
      <w:r w:rsidDel="00000000" w:rsidR="00000000" w:rsidRPr="00000000">
        <w:rPr>
          <w:rFonts w:ascii="Source Sans Pro" w:cs="Source Sans Pro" w:eastAsia="Source Sans Pro" w:hAnsi="Source Sans Pro"/>
          <w:color w:val="0a0a0a"/>
          <w:rtl w:val="0"/>
        </w:rPr>
        <w:t xml:space="preserve">February 15, 2026 - Interviews Begin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rFonts w:ascii="Source Sans Pro" w:cs="Source Sans Pro" w:eastAsia="Source Sans Pro" w:hAnsi="Source Sans Pro"/>
          <w:sz w:val="22"/>
          <w:szCs w:val="22"/>
        </w:rPr>
      </w:pPr>
      <w:r w:rsidDel="00000000" w:rsidR="00000000" w:rsidRPr="00000000">
        <w:rPr>
          <w:rFonts w:ascii="Source Sans Pro" w:cs="Source Sans Pro" w:eastAsia="Source Sans Pro" w:hAnsi="Source Sans Pro"/>
          <w:color w:val="0a0a0a"/>
          <w:rtl w:val="0"/>
        </w:rPr>
        <w:t xml:space="preserve">April 1, 2026 - Interviews Conclude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rFonts w:ascii="Source Sans Pro" w:cs="Source Sans Pro" w:eastAsia="Source Sans Pro" w:hAnsi="Source Sans Pro"/>
          <w:sz w:val="22"/>
          <w:szCs w:val="22"/>
        </w:rPr>
      </w:pPr>
      <w:r w:rsidDel="00000000" w:rsidR="00000000" w:rsidRPr="00000000">
        <w:rPr>
          <w:rFonts w:ascii="Source Sans Pro" w:cs="Source Sans Pro" w:eastAsia="Source Sans Pro" w:hAnsi="Source Sans Pro"/>
          <w:color w:val="0a0a0a"/>
          <w:rtl w:val="0"/>
        </w:rPr>
        <w:t xml:space="preserve">April 15, 2026 - Scholarship Decisions Released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rFonts w:ascii="Source Sans Pro" w:cs="Source Sans Pro" w:eastAsia="Source Sans Pro" w:hAnsi="Source Sans Pro"/>
          <w:sz w:val="22"/>
          <w:szCs w:val="22"/>
        </w:rPr>
      </w:pPr>
      <w:r w:rsidDel="00000000" w:rsidR="00000000" w:rsidRPr="00000000">
        <w:rPr>
          <w:rFonts w:ascii="Source Sans Pro" w:cs="Source Sans Pro" w:eastAsia="Source Sans Pro" w:hAnsi="Source Sans Pro"/>
          <w:color w:val="0a0a0a"/>
          <w:rtl w:val="0"/>
        </w:rPr>
        <w:t xml:space="preserve">June 26, 2026 - Scholarship Banquet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Source Sans Pro" w:cs="Source Sans Pro" w:eastAsia="Source Sans Pro" w:hAnsi="Source Sans Pro"/>
          <w:b w:val="1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rtl w:val="0"/>
        </w:rPr>
        <w:t xml:space="preserve">Service/Leadership</w:t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lineRule="auto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rtl w:val="0"/>
        </w:rPr>
        <w:t xml:space="preserve">(Not yet open) </w:t>
      </w:r>
      <w:hyperlink r:id="rId27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https://learnmore.scholarsapply.org/equitableexcellence/</w:t>
        </w:r>
      </w:hyperlink>
      <w:r w:rsidDel="00000000" w:rsidR="00000000" w:rsidRPr="00000000">
        <w:rPr>
          <w:rFonts w:ascii="Source Sans Pro" w:cs="Source Sans Pro" w:eastAsia="Source Sans Pro" w:hAnsi="Source Sans Pro"/>
          <w:color w:val="414141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lineRule="auto"/>
        <w:rPr>
          <w:rFonts w:ascii="Source Sans Pro" w:cs="Source Sans Pro" w:eastAsia="Source Sans Pro" w:hAnsi="Source Sans Pro"/>
          <w:color w:val="414141"/>
        </w:rPr>
      </w:pPr>
      <w:r w:rsidDel="00000000" w:rsidR="00000000" w:rsidRPr="00000000">
        <w:rPr>
          <w:rFonts w:ascii="Source Sans Pro" w:cs="Source Sans Pro" w:eastAsia="Source Sans Pro" w:hAnsi="Source Sans Pro"/>
          <w:color w:val="414141"/>
          <w:rtl w:val="0"/>
        </w:rPr>
        <w:t xml:space="preserve">Applicants to the Equitable Excellence® Scholarship Program Scholarship Program must: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540" w:hanging="36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color w:val="333333"/>
          <w:rtl w:val="0"/>
        </w:rPr>
        <w:t xml:space="preserve">Be current high school seniors in one of the 50 U.S. states, District of Columbia or Puerto Rico who plan to enroll full-time in an accredited two-or four-year college or university in the United States for the entire upcoming academic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540" w:hanging="36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color w:val="333333"/>
          <w:rtl w:val="0"/>
        </w:rPr>
        <w:t xml:space="preserve">Demonstrate ambition and self-drive to be a force for good in school, community or work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540" w:hanging="36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color w:val="333333"/>
          <w:rtl w:val="0"/>
        </w:rPr>
        <w:t xml:space="preserve">Be willing to provide a release to publicize their identities and information about their achievements along with photographs for use in program promotion and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lineRule="auto"/>
        <w:ind w:left="540" w:hanging="36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color w:val="333333"/>
          <w:rtl w:val="0"/>
        </w:rPr>
        <w:t xml:space="preserve">Have a 2.5 GPA on a 4.0 scale.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270" w:hanging="360"/>
        <w:rPr>
          <w:rFonts w:ascii="Source Sans Pro" w:cs="Source Sans Pro" w:eastAsia="Source Sans Pro" w:hAnsi="Source Sans Pro"/>
          <w:b w:val="1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rtl w:val="0"/>
        </w:rPr>
        <w:t xml:space="preserve">Students with a deceased parent or experienced Foster Care</w:t>
      </w:r>
    </w:p>
    <w:p w:rsidR="00000000" w:rsidDel="00000000" w:rsidP="00000000" w:rsidRDefault="00000000" w:rsidRPr="00000000" w14:paraId="0000003C">
      <w:pPr>
        <w:ind w:left="540" w:hanging="360"/>
        <w:rPr>
          <w:rFonts w:ascii="Source Sans Pro" w:cs="Source Sans Pro" w:eastAsia="Source Sans Pro" w:hAnsi="Source Sans Pro"/>
          <w:color w:val="1155cc"/>
          <w:sz w:val="21"/>
          <w:szCs w:val="21"/>
          <w:u w:val="single"/>
        </w:rPr>
      </w:pPr>
      <w:hyperlink r:id="rId28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Memorial Scholarships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540" w:hanging="360"/>
        <w:rPr>
          <w:rFonts w:ascii="Source Sans Pro" w:cs="Source Sans Pro" w:eastAsia="Source Sans Pro" w:hAnsi="Source Sans Pro"/>
          <w:color w:val="1155cc"/>
          <w:sz w:val="21"/>
          <w:szCs w:val="21"/>
          <w:u w:val="single"/>
        </w:rPr>
      </w:pPr>
      <w:hyperlink r:id="rId29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KidsChanceMichigan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540" w:hanging="360"/>
        <w:rPr>
          <w:rFonts w:ascii="Source Sans Pro" w:cs="Source Sans Pro" w:eastAsia="Source Sans Pro" w:hAnsi="Source Sans Pro"/>
          <w:color w:val="1155cc"/>
          <w:sz w:val="21"/>
          <w:szCs w:val="21"/>
          <w:u w:val="single"/>
        </w:rPr>
      </w:pPr>
      <w:hyperlink r:id="rId30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Fostering Futures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Scholarships by County in Michigan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540" w:hanging="360"/>
        <w:rPr>
          <w:rFonts w:ascii="Source Sans Pro" w:cs="Source Sans Pro" w:eastAsia="Source Sans Pro" w:hAnsi="Source Sans Pro"/>
          <w:sz w:val="21"/>
          <w:szCs w:val="21"/>
        </w:rPr>
      </w:pPr>
      <w:hyperlink r:id="rId31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County Search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540" w:hanging="360"/>
        <w:rPr>
          <w:rFonts w:ascii="Source Sans Pro" w:cs="Source Sans Pro" w:eastAsia="Source Sans Pro" w:hAnsi="Source Sans Pro"/>
          <w:sz w:val="21"/>
          <w:szCs w:val="21"/>
        </w:rPr>
      </w:pPr>
      <w:hyperlink r:id="rId32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Community Foundation of Southeast Michigan</w:t>
        </w:r>
      </w:hyperlink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- a lot of scholarships- 1 application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540" w:hanging="360"/>
        <w:rPr>
          <w:rFonts w:ascii="Source Sans Pro" w:cs="Source Sans Pro" w:eastAsia="Source Sans Pro" w:hAnsi="Source Sans Pro"/>
          <w:sz w:val="21"/>
          <w:szCs w:val="21"/>
          <w:u w:val="none"/>
        </w:rPr>
      </w:pPr>
      <w:hyperlink r:id="rId33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Saginaw Community Foundation-</w:t>
        </w:r>
      </w:hyperlink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 1 application- hundreds of scholarships including CTE</w:t>
      </w:r>
    </w:p>
    <w:p w:rsidR="00000000" w:rsidDel="00000000" w:rsidP="00000000" w:rsidRDefault="00000000" w:rsidRPr="00000000" w14:paraId="00000044">
      <w:pPr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Michigan Specific Scholarship Programs</w:t>
      </w:r>
    </w:p>
    <w:p w:rsidR="00000000" w:rsidDel="00000000" w:rsidP="00000000" w:rsidRDefault="00000000" w:rsidRPr="00000000" w14:paraId="00000046">
      <w:pPr>
        <w:rPr>
          <w:rFonts w:ascii="Source Sans Pro" w:cs="Source Sans Pro" w:eastAsia="Source Sans Pro" w:hAnsi="Source Sans Pro"/>
          <w:sz w:val="21"/>
          <w:szCs w:val="21"/>
        </w:rPr>
      </w:pPr>
      <w:hyperlink r:id="rId34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Michigan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Source Sans Pro" w:cs="Source Sans Pro" w:eastAsia="Source Sans Pro" w:hAnsi="Source Sans Pro"/>
          <w:sz w:val="21"/>
          <w:szCs w:val="21"/>
        </w:rPr>
      </w:pPr>
      <w:hyperlink r:id="rId35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MAS (No GPA requirement)</w:t>
        </w:r>
      </w:hyperlink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 Including Community College Guarantee</w:t>
      </w:r>
    </w:p>
    <w:p w:rsidR="00000000" w:rsidDel="00000000" w:rsidP="00000000" w:rsidRDefault="00000000" w:rsidRPr="00000000" w14:paraId="00000048">
      <w:pPr>
        <w:rPr>
          <w:rFonts w:ascii="Source Sans Pro" w:cs="Source Sans Pro" w:eastAsia="Source Sans Pro" w:hAnsi="Source Sans Pro"/>
          <w:sz w:val="21"/>
          <w:szCs w:val="21"/>
        </w:rPr>
      </w:pPr>
      <w:hyperlink r:id="rId36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MAS (skills scholarship for certificates and tech programs)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Source Sans Pro" w:cs="Source Sans Pro" w:eastAsia="Source Sans Pro" w:hAnsi="Source Sans Pro"/>
          <w:sz w:val="21"/>
          <w:szCs w:val="21"/>
        </w:rPr>
      </w:pPr>
      <w:hyperlink r:id="rId37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Michigan Association of Broadcasters</w:t>
        </w:r>
      </w:hyperlink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 (those interested in broadcast or communications) January 16, 2026</w:t>
      </w:r>
    </w:p>
    <w:p w:rsidR="00000000" w:rsidDel="00000000" w:rsidP="00000000" w:rsidRDefault="00000000" w:rsidRPr="00000000" w14:paraId="0000004A">
      <w:pPr>
        <w:rPr>
          <w:rFonts w:ascii="Source Sans Pro" w:cs="Source Sans Pro" w:eastAsia="Source Sans Pro" w:hAnsi="Source Sans Pro"/>
          <w:sz w:val="21"/>
          <w:szCs w:val="21"/>
        </w:rPr>
      </w:pPr>
      <w:hyperlink r:id="rId38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Aspiring Teachers Golden Apple Scholars </w:t>
        </w:r>
      </w:hyperlink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(December 1 priority deadline, March 1, 2026 final deadline)</w:t>
      </w:r>
    </w:p>
    <w:p w:rsidR="00000000" w:rsidDel="00000000" w:rsidP="00000000" w:rsidRDefault="00000000" w:rsidRPr="00000000" w14:paraId="0000004B">
      <w:pPr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General Scholarship Searches</w:t>
      </w:r>
    </w:p>
    <w:p w:rsidR="00000000" w:rsidDel="00000000" w:rsidP="00000000" w:rsidRDefault="00000000" w:rsidRPr="00000000" w14:paraId="0000004D">
      <w:pPr>
        <w:rPr>
          <w:rFonts w:ascii="Source Sans Pro" w:cs="Source Sans Pro" w:eastAsia="Source Sans Pro" w:hAnsi="Source Sans Pro"/>
        </w:rPr>
      </w:pPr>
      <w:hyperlink r:id="rId39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Going Merry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Source Sans Pro" w:cs="Source Sans Pro" w:eastAsia="Source Sans Pro" w:hAnsi="Source Sans Pro"/>
          <w:sz w:val="21"/>
          <w:szCs w:val="21"/>
        </w:rPr>
      </w:pPr>
      <w:hyperlink r:id="rId40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BigFuture</w:t>
        </w:r>
      </w:hyperlink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 (juniors and seniors)</w:t>
      </w:r>
    </w:p>
    <w:p w:rsidR="00000000" w:rsidDel="00000000" w:rsidP="00000000" w:rsidRDefault="00000000" w:rsidRPr="00000000" w14:paraId="0000004F">
      <w:pPr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CollegeBoard: </w:t>
      </w:r>
      <w:hyperlink r:id="rId41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https://bigfuture.collegeboard.org/pay-for-college/scholarship-search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Fastweb</w:t>
      </w:r>
      <w:hyperlink r:id="rId42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: https://fastweb.com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Source Sans Pro" w:cs="Source Sans Pro" w:eastAsia="Source Sans Pro" w:hAnsi="Source Sans Pro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sz w:val="21"/>
          <w:szCs w:val="21"/>
          <w:rtl w:val="0"/>
        </w:rPr>
        <w:t xml:space="preserve">Cappex / College Greenlight:</w:t>
      </w:r>
      <w:hyperlink r:id="rId43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 https://cappex.com/scholarships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Source Sans Pro" w:cs="Source Sans Pro" w:eastAsia="Source Sans Pro" w:hAnsi="Source Sans Pro"/>
          <w:sz w:val="21"/>
          <w:szCs w:val="21"/>
        </w:rPr>
      </w:pPr>
      <w:hyperlink r:id="rId44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1"/>
            <w:szCs w:val="21"/>
            <w:u w:val="single"/>
            <w:rtl w:val="0"/>
          </w:rPr>
          <w:t xml:space="preserve">GetSchooled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4"/>
          <w:szCs w:val="24"/>
          <w:rtl w:val="0"/>
        </w:rPr>
        <w:t xml:space="preserve">Specific Identity/Group Websites/Scholarships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Source Sans Pro" w:cs="Source Sans Pro" w:eastAsia="Source Sans Pro" w:hAnsi="Source Sans Pro"/>
          <w:sz w:val="19"/>
          <w:szCs w:val="19"/>
        </w:rPr>
      </w:pPr>
      <w:hyperlink r:id="rId45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19"/>
            <w:szCs w:val="19"/>
            <w:u w:val="single"/>
            <w:rtl w:val="0"/>
          </w:rPr>
          <w:t xml:space="preserve">FFA Scholarships</w:t>
        </w:r>
      </w:hyperlink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: Opens November 1, 2025- Due January 16, 2026</w:t>
      </w:r>
    </w:p>
    <w:p w:rsidR="00000000" w:rsidDel="00000000" w:rsidP="00000000" w:rsidRDefault="00000000" w:rsidRPr="00000000" w14:paraId="00000057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Asian American /Pacific Islander</w:t>
      </w:r>
    </w:p>
    <w:p w:rsidR="00000000" w:rsidDel="00000000" w:rsidP="00000000" w:rsidRDefault="00000000" w:rsidRPr="00000000" w14:paraId="00000059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APIA Scholarship Program</w:t>
      </w:r>
      <w:hyperlink r:id="rId46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19"/>
            <w:szCs w:val="19"/>
            <w:u w:val="single"/>
            <w:rtl w:val="0"/>
          </w:rPr>
          <w:t xml:space="preserve"> </w:t>
        </w:r>
      </w:hyperlink>
      <w:hyperlink r:id="rId47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19"/>
            <w:szCs w:val="19"/>
            <w:u w:val="single"/>
            <w:rtl w:val="0"/>
          </w:rPr>
          <w:t xml:space="preserve">https://apiascholars.org/</w:t>
        </w:r>
      </w:hyperlink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 (Will Open November 15, Due January 15, 2026))</w:t>
      </w:r>
    </w:p>
    <w:p w:rsidR="00000000" w:rsidDel="00000000" w:rsidP="00000000" w:rsidRDefault="00000000" w:rsidRPr="00000000" w14:paraId="0000005A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USPAACC </w:t>
      </w:r>
      <w:hyperlink r:id="rId48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19"/>
            <w:szCs w:val="19"/>
            <w:u w:val="single"/>
            <w:rtl w:val="0"/>
          </w:rPr>
          <w:t xml:space="preserve">https://uspaacc.com/programs/education/college-scholarships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Arab American / Middle Eastern </w:t>
      </w:r>
    </w:p>
    <w:p w:rsidR="00000000" w:rsidDel="00000000" w:rsidP="00000000" w:rsidRDefault="00000000" w:rsidRPr="00000000" w14:paraId="0000005D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ADC </w:t>
      </w:r>
      <w:hyperlink r:id="rId49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19"/>
            <w:szCs w:val="19"/>
            <w:u w:val="single"/>
            <w:rtl w:val="0"/>
          </w:rPr>
          <w:t xml:space="preserve">https://adc.org/arab-american-scholarships/</w:t>
        </w:r>
      </w:hyperlink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 (Michigan)</w:t>
      </w:r>
    </w:p>
    <w:p w:rsidR="00000000" w:rsidDel="00000000" w:rsidP="00000000" w:rsidRDefault="00000000" w:rsidRPr="00000000" w14:paraId="0000005E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Black / African American</w:t>
      </w:r>
    </w:p>
    <w:p w:rsidR="00000000" w:rsidDel="00000000" w:rsidP="00000000" w:rsidRDefault="00000000" w:rsidRPr="00000000" w14:paraId="00000060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United Negro College Fund </w:t>
      </w:r>
      <w:hyperlink r:id="rId50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19"/>
            <w:szCs w:val="19"/>
            <w:u w:val="single"/>
            <w:rtl w:val="0"/>
          </w:rPr>
          <w:t xml:space="preserve">https://uncf.org/scholarships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NAACP</w:t>
      </w:r>
      <w:hyperlink r:id="rId51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19"/>
            <w:szCs w:val="19"/>
            <w:u w:val="single"/>
            <w:rtl w:val="0"/>
          </w:rPr>
          <w:t xml:space="preserve"> https://naacp.org/find-resources/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19"/>
          <w:szCs w:val="19"/>
          <w:rtl w:val="0"/>
        </w:rPr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Hispanic / Latinx</w:t>
      </w:r>
    </w:p>
    <w:p w:rsidR="00000000" w:rsidDel="00000000" w:rsidP="00000000" w:rsidRDefault="00000000" w:rsidRPr="00000000" w14:paraId="00000063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Hispanic Scholarship Fund </w:t>
      </w:r>
      <w:hyperlink r:id="rId52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19"/>
            <w:szCs w:val="19"/>
            <w:u w:val="single"/>
            <w:rtl w:val="0"/>
          </w:rPr>
          <w:t xml:space="preserve">https://www.hsf.net/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LULAC </w:t>
      </w:r>
      <w:hyperlink r:id="rId53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19"/>
            <w:szCs w:val="19"/>
            <w:u w:val="single"/>
            <w:rtl w:val="0"/>
          </w:rPr>
          <w:t xml:space="preserve">https://lulac.org/programs/education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Alsame Scholarship: </w:t>
      </w:r>
      <w:hyperlink r:id="rId54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19"/>
            <w:szCs w:val="19"/>
            <w:u w:val="single"/>
            <w:rtl w:val="0"/>
          </w:rPr>
          <w:t xml:space="preserve">https://alsame.org/scholarships/</w:t>
        </w:r>
      </w:hyperlink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  Due February 28, 2026</w:t>
      </w:r>
    </w:p>
    <w:p w:rsidR="00000000" w:rsidDel="00000000" w:rsidP="00000000" w:rsidRDefault="00000000" w:rsidRPr="00000000" w14:paraId="00000066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LGBTQ+</w:t>
      </w:r>
    </w:p>
    <w:p w:rsidR="00000000" w:rsidDel="00000000" w:rsidP="00000000" w:rsidRDefault="00000000" w:rsidRPr="00000000" w14:paraId="00000068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Point Foundation Scholarships </w:t>
      </w:r>
      <w:hyperlink r:id="rId55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19"/>
            <w:szCs w:val="19"/>
            <w:u w:val="single"/>
            <w:rtl w:val="0"/>
          </w:rPr>
          <w:t xml:space="preserve">https://pointfoundation.org/scholarships</w:t>
        </w:r>
      </w:hyperlink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 (Applications open)</w:t>
      </w:r>
    </w:p>
    <w:p w:rsidR="00000000" w:rsidDel="00000000" w:rsidP="00000000" w:rsidRDefault="00000000" w:rsidRPr="00000000" w14:paraId="00000069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League Foundation Scholarships </w:t>
      </w:r>
      <w:hyperlink r:id="rId56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19"/>
            <w:szCs w:val="19"/>
            <w:u w:val="single"/>
            <w:rtl w:val="0"/>
          </w:rPr>
          <w:t xml:space="preserve">https://www.leaguefoundation.org/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Source Sans Pro" w:cs="Source Sans Pro" w:eastAsia="Source Sans Pro" w:hAnsi="Source Sans Pr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Native American/ American Indian</w:t>
      </w:r>
    </w:p>
    <w:p w:rsidR="00000000" w:rsidDel="00000000" w:rsidP="00000000" w:rsidRDefault="00000000" w:rsidRPr="00000000" w14:paraId="0000006C">
      <w:pPr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American Indian College Fund</w:t>
      </w:r>
      <w:hyperlink r:id="rId57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0"/>
            <w:szCs w:val="20"/>
            <w:u w:val="single"/>
            <w:rtl w:val="0"/>
          </w:rPr>
          <w:t xml:space="preserve"> https://collegefund.org/students/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American Indian Education Fund</w:t>
      </w:r>
      <w:hyperlink r:id="rId58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20"/>
            <w:szCs w:val="20"/>
            <w:u w:val="single"/>
            <w:rtl w:val="0"/>
          </w:rPr>
          <w:t xml:space="preserve"> http://www.nativepartnership.org/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Source Sans Pro" w:cs="Source Sans Pro" w:eastAsia="Source Sans Pro" w:hAnsi="Source Sans Pro"/>
          <w:b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4"/>
          <w:szCs w:val="24"/>
          <w:rtl w:val="0"/>
        </w:rPr>
        <w:t xml:space="preserve">Undocumented Students</w:t>
      </w:r>
    </w:p>
    <w:p w:rsidR="00000000" w:rsidDel="00000000" w:rsidP="00000000" w:rsidRDefault="00000000" w:rsidRPr="00000000" w14:paraId="00000070">
      <w:pPr>
        <w:rPr>
          <w:rFonts w:ascii="Source Sans Pro" w:cs="Source Sans Pro" w:eastAsia="Source Sans Pro" w:hAnsi="Source Sans Pro"/>
          <w:b w:val="1"/>
          <w:sz w:val="20"/>
          <w:szCs w:val="20"/>
        </w:rPr>
      </w:pPr>
      <w:hyperlink r:id="rId59">
        <w:r w:rsidDel="00000000" w:rsidR="00000000" w:rsidRPr="00000000">
          <w:rPr>
            <w:rFonts w:ascii="Source Sans Pro" w:cs="Source Sans Pro" w:eastAsia="Source Sans Pro" w:hAnsi="Source Sans Pro"/>
            <w:b w:val="1"/>
            <w:color w:val="1155cc"/>
            <w:sz w:val="20"/>
            <w:szCs w:val="20"/>
            <w:u w:val="single"/>
            <w:rtl w:val="0"/>
          </w:rPr>
          <w:t xml:space="preserve">Special Populations</w:t>
        </w:r>
      </w:hyperlink>
      <w:r w:rsidDel="00000000" w:rsidR="00000000" w:rsidRPr="00000000">
        <w:rPr>
          <w:rFonts w:ascii="Source Sans Pro" w:cs="Source Sans Pro" w:eastAsia="Source Sans Pro" w:hAnsi="Source Sans Pro"/>
          <w:b w:val="1"/>
          <w:sz w:val="20"/>
          <w:szCs w:val="20"/>
          <w:rtl w:val="0"/>
        </w:rPr>
        <w:t xml:space="preserve"> (Mixed Status, Youth Experiencing Foster Care, Youth experiencing homelessness)</w:t>
      </w:r>
    </w:p>
    <w:p w:rsidR="00000000" w:rsidDel="00000000" w:rsidP="00000000" w:rsidRDefault="00000000" w:rsidRPr="00000000" w14:paraId="00000071">
      <w:pPr>
        <w:rPr>
          <w:rFonts w:ascii="Source Sans Pro" w:cs="Source Sans Pro" w:eastAsia="Source Sans Pro" w:hAnsi="Source Sans Pro"/>
          <w:b w:val="1"/>
          <w:sz w:val="19"/>
          <w:szCs w:val="19"/>
        </w:rPr>
      </w:pPr>
      <w:hyperlink r:id="rId60">
        <w:r w:rsidDel="00000000" w:rsidR="00000000" w:rsidRPr="00000000">
          <w:rPr>
            <w:rFonts w:ascii="Source Sans Pro" w:cs="Source Sans Pro" w:eastAsia="Source Sans Pro" w:hAnsi="Source Sans Pro"/>
            <w:b w:val="1"/>
            <w:color w:val="1155cc"/>
            <w:sz w:val="19"/>
            <w:szCs w:val="19"/>
            <w:u w:val="single"/>
            <w:rtl w:val="0"/>
          </w:rPr>
          <w:t xml:space="preserve">Resources</w:t>
        </w:r>
      </w:hyperlink>
      <w:r w:rsidDel="00000000" w:rsidR="00000000" w:rsidRPr="00000000">
        <w:rPr>
          <w:rFonts w:ascii="Source Sans Pro" w:cs="Source Sans Pro" w:eastAsia="Source Sans Pro" w:hAnsi="Source Sans Pro"/>
          <w:b w:val="1"/>
          <w:sz w:val="19"/>
          <w:szCs w:val="19"/>
          <w:rtl w:val="0"/>
        </w:rPr>
        <w:t xml:space="preserve"> (Scholarships, Info, Data)</w:t>
      </w:r>
    </w:p>
    <w:p w:rsidR="00000000" w:rsidDel="00000000" w:rsidP="00000000" w:rsidRDefault="00000000" w:rsidRPr="00000000" w14:paraId="00000072">
      <w:pPr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Source Sans Pro" w:cs="Source Sans Pro" w:eastAsia="Source Sans Pro" w:hAnsi="Source Sans Pr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Source Sans Pro" w:cs="Source Sans Pro" w:eastAsia="Source Sans Pro" w:hAnsi="Source Sans Pro"/>
          <w:b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4"/>
          <w:szCs w:val="24"/>
          <w:rtl w:val="0"/>
        </w:rPr>
        <w:t xml:space="preserve">CTE, Technical Colleges, and Engineering Schools Scholarships </w:t>
      </w:r>
    </w:p>
    <w:p w:rsidR="00000000" w:rsidDel="00000000" w:rsidP="00000000" w:rsidRDefault="00000000" w:rsidRPr="00000000" w14:paraId="00000075">
      <w:pPr>
        <w:shd w:fill="ffffff" w:val="clear"/>
        <w:rPr>
          <w:rFonts w:ascii="Source Sans Pro" w:cs="Source Sans Pro" w:eastAsia="Source Sans Pro" w:hAnsi="Source Sans Pro"/>
          <w:sz w:val="18"/>
          <w:szCs w:val="18"/>
        </w:rPr>
      </w:pPr>
      <w:hyperlink r:id="rId61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18"/>
            <w:szCs w:val="18"/>
            <w:u w:val="single"/>
            <w:rtl w:val="0"/>
          </w:rPr>
          <w:t xml:space="preserve">Horatio Alger Association </w:t>
        </w:r>
      </w:hyperlink>
      <w:r w:rsidDel="00000000" w:rsidR="00000000" w:rsidRPr="00000000">
        <w:rPr>
          <w:rFonts w:ascii="Source Sans Pro" w:cs="Source Sans Pro" w:eastAsia="Source Sans Pro" w:hAnsi="Source Sans Pro"/>
          <w:sz w:val="18"/>
          <w:szCs w:val="18"/>
          <w:rtl w:val="0"/>
        </w:rPr>
        <w:t xml:space="preserve">Scholarships (Opens March 15, 2026) Can sign up for alerts.</w:t>
      </w:r>
    </w:p>
    <w:p w:rsidR="00000000" w:rsidDel="00000000" w:rsidP="00000000" w:rsidRDefault="00000000" w:rsidRPr="00000000" w14:paraId="00000076">
      <w:pPr>
        <w:shd w:fill="ffffff" w:val="clear"/>
        <w:rPr>
          <w:rFonts w:ascii="Source Sans Pro" w:cs="Source Sans Pro" w:eastAsia="Source Sans Pro" w:hAnsi="Source Sans Pro"/>
          <w:sz w:val="18"/>
          <w:szCs w:val="18"/>
        </w:rPr>
      </w:pPr>
      <w:hyperlink r:id="rId62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18"/>
            <w:szCs w:val="18"/>
            <w:u w:val="single"/>
            <w:rtl w:val="0"/>
          </w:rPr>
          <w:t xml:space="preserve">ACTE CTE Search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rPr>
          <w:rFonts w:ascii="Source Sans Pro" w:cs="Source Sans Pro" w:eastAsia="Source Sans Pro" w:hAnsi="Source Sans Pro"/>
          <w:sz w:val="18"/>
          <w:szCs w:val="18"/>
        </w:rPr>
      </w:pPr>
      <w:hyperlink r:id="rId63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18"/>
            <w:szCs w:val="18"/>
            <w:u w:val="single"/>
            <w:rtl w:val="0"/>
          </w:rPr>
          <w:t xml:space="preserve">SKILLSUSA students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ffffff" w:val="clear"/>
        <w:rPr>
          <w:rFonts w:ascii="Source Sans Pro" w:cs="Source Sans Pro" w:eastAsia="Source Sans Pro" w:hAnsi="Source Sans 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Source Sans Pro" w:cs="Source Sans Pro" w:eastAsia="Source Sans Pro" w:hAnsi="Source Sans Pro"/>
          <w:b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4"/>
          <w:szCs w:val="24"/>
          <w:rtl w:val="0"/>
        </w:rPr>
        <w:t xml:space="preserve">Parent Resources (Loans)</w:t>
      </w:r>
    </w:p>
    <w:p w:rsidR="00000000" w:rsidDel="00000000" w:rsidP="00000000" w:rsidRDefault="00000000" w:rsidRPr="00000000" w14:paraId="0000007A">
      <w:pPr>
        <w:spacing w:after="200" w:before="200" w:lineRule="auto"/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Direct Subsidized and Unsubsidized Loan Information: </w:t>
      </w:r>
      <w:hyperlink r:id="rId64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19"/>
            <w:szCs w:val="19"/>
            <w:u w:val="single"/>
            <w:rtl w:val="0"/>
          </w:rPr>
          <w:t xml:space="preserve">https://studentaid.gov/understand-aid/types/loans/subsidized-unsubsidized</w:t>
        </w:r>
      </w:hyperlink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after="200" w:before="200" w:lineRule="auto"/>
        <w:rPr>
          <w:rFonts w:ascii="Source Sans Pro" w:cs="Source Sans Pro" w:eastAsia="Source Sans Pro" w:hAnsi="Source Sans Pro"/>
          <w:sz w:val="19"/>
          <w:szCs w:val="19"/>
        </w:rPr>
      </w:pPr>
      <w:r w:rsidDel="00000000" w:rsidR="00000000" w:rsidRPr="00000000">
        <w:rPr>
          <w:rFonts w:ascii="Source Sans Pro" w:cs="Source Sans Pro" w:eastAsia="Source Sans Pro" w:hAnsi="Source Sans Pro"/>
          <w:sz w:val="19"/>
          <w:szCs w:val="19"/>
          <w:rtl w:val="0"/>
        </w:rPr>
        <w:t xml:space="preserve">Parent PLUS Loan information: </w:t>
      </w:r>
      <w:hyperlink r:id="rId65">
        <w:r w:rsidDel="00000000" w:rsidR="00000000" w:rsidRPr="00000000">
          <w:rPr>
            <w:rFonts w:ascii="Source Sans Pro" w:cs="Source Sans Pro" w:eastAsia="Source Sans Pro" w:hAnsi="Source Sans Pro"/>
            <w:color w:val="1155cc"/>
            <w:sz w:val="19"/>
            <w:szCs w:val="19"/>
            <w:u w:val="single"/>
            <w:rtl w:val="0"/>
          </w:rPr>
          <w:t xml:space="preserve">https://studentaid.gov/understand-aid/types/loans/plus/parent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sectPr>
      <w:footerReference r:id="rId6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jc w:val="right"/>
      <w:rPr>
        <w:rFonts w:ascii="Source Sans Pro" w:cs="Source Sans Pro" w:eastAsia="Source Sans Pro" w:hAnsi="Source Sans Pro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3C53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C53A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bigfuture.collegeboard.org/pay-for-college/bigfuture-scholarships" TargetMode="External"/><Relationship Id="rId42" Type="http://schemas.openxmlformats.org/officeDocument/2006/relationships/hyperlink" Target="https://fastweb.com" TargetMode="External"/><Relationship Id="rId41" Type="http://schemas.openxmlformats.org/officeDocument/2006/relationships/hyperlink" Target="https://bigfuture.collegeboard.org/pay-for-college/scholarship-search" TargetMode="External"/><Relationship Id="rId44" Type="http://schemas.openxmlformats.org/officeDocument/2006/relationships/hyperlink" Target="https://getschooled.com/scholarships/" TargetMode="External"/><Relationship Id="rId43" Type="http://schemas.openxmlformats.org/officeDocument/2006/relationships/hyperlink" Target="https://cappex.com/scholarships" TargetMode="External"/><Relationship Id="rId46" Type="http://schemas.openxmlformats.org/officeDocument/2006/relationships/hyperlink" Target="https://apiascholars.org/scholarships/" TargetMode="External"/><Relationship Id="rId45" Type="http://schemas.openxmlformats.org/officeDocument/2006/relationships/hyperlink" Target="https://www.ffa.org/participate/grants-and-scholarships/scholarship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aspire.org/documents/info/financial-aid-checklist" TargetMode="External"/><Relationship Id="rId48" Type="http://schemas.openxmlformats.org/officeDocument/2006/relationships/hyperlink" Target="https://uspaacc.com/programs/education" TargetMode="External"/><Relationship Id="rId47" Type="http://schemas.openxmlformats.org/officeDocument/2006/relationships/hyperlink" Target="https://apiascholars.org/" TargetMode="External"/><Relationship Id="rId49" Type="http://schemas.openxmlformats.org/officeDocument/2006/relationships/hyperlink" Target="https://adc.org/arab-american-scholarship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studentaid.gov/h/apply-for-aid/fafsa" TargetMode="External"/><Relationship Id="rId31" Type="http://schemas.openxmlformats.org/officeDocument/2006/relationships/hyperlink" Target="https://www.michigan.gov/mistudentaid/students-families/mi-scholarship-search" TargetMode="External"/><Relationship Id="rId30" Type="http://schemas.openxmlformats.org/officeDocument/2006/relationships/hyperlink" Target="https://www.michigan.gov/mistudentaid/programs/fostering-futures-scholarship" TargetMode="External"/><Relationship Id="rId33" Type="http://schemas.openxmlformats.org/officeDocument/2006/relationships/hyperlink" Target="https://www.saginawfoundation.org/scholarships/" TargetMode="External"/><Relationship Id="rId32" Type="http://schemas.openxmlformats.org/officeDocument/2006/relationships/hyperlink" Target="https://cfsem.org/scholarships/" TargetMode="External"/><Relationship Id="rId35" Type="http://schemas.openxmlformats.org/officeDocument/2006/relationships/hyperlink" Target="https://www.michigan.gov/mistudentaid/programs/michigan-achievement-scholarship" TargetMode="External"/><Relationship Id="rId34" Type="http://schemas.openxmlformats.org/officeDocument/2006/relationships/hyperlink" Target="https://www.michigan.gov/mistudentaid/programs" TargetMode="External"/><Relationship Id="rId37" Type="http://schemas.openxmlformats.org/officeDocument/2006/relationships/hyperlink" Target="https://www.michiganmedia.com/mabf-scholarships/" TargetMode="External"/><Relationship Id="rId36" Type="http://schemas.openxmlformats.org/officeDocument/2006/relationships/hyperlink" Target="https://www.michigan.gov/mistudentaid/programs/michigan-achievement-scholarship/career-training/frequently-asked-questions" TargetMode="External"/><Relationship Id="rId39" Type="http://schemas.openxmlformats.org/officeDocument/2006/relationships/hyperlink" Target="https://app.goingmerry.com/scholarship-estimate?_gl=1*1fupuet*_gcl_au*MTgzNjkyNjAyOC4xNzYxODcyNjM3#education-level" TargetMode="External"/><Relationship Id="rId38" Type="http://schemas.openxmlformats.org/officeDocument/2006/relationships/hyperlink" Target="http://applicationprocess" TargetMode="External"/><Relationship Id="rId62" Type="http://schemas.openxmlformats.org/officeDocument/2006/relationships/hyperlink" Target="https://www.acteonline.org/professional-development/opportunities/scholarships/" TargetMode="External"/><Relationship Id="rId61" Type="http://schemas.openxmlformats.org/officeDocument/2006/relationships/hyperlink" Target="https://horatioalger.org/career-technical-education-scholarships/" TargetMode="External"/><Relationship Id="rId20" Type="http://schemas.openxmlformats.org/officeDocument/2006/relationships/hyperlink" Target="https://www.uaspire.org/News-Events/uAspire%E2%80%99s-Guide-to-Finding-and-Applying-to-Scholar" TargetMode="External"/><Relationship Id="rId64" Type="http://schemas.openxmlformats.org/officeDocument/2006/relationships/hyperlink" Target="https://studentaid.gov/understand-aid/types/loans/subsidized-unsubsidized" TargetMode="External"/><Relationship Id="rId63" Type="http://schemas.openxmlformats.org/officeDocument/2006/relationships/hyperlink" Target="https://www.skillsusa.org/recognition/scholarships-and-grants/" TargetMode="External"/><Relationship Id="rId22" Type="http://schemas.openxmlformats.org/officeDocument/2006/relationships/hyperlink" Target="https://www.sallie.com/scholarships/scholly?utm_source=slmcom&amp;utm_medium=web&amp;utm_content=footer" TargetMode="External"/><Relationship Id="rId66" Type="http://schemas.openxmlformats.org/officeDocument/2006/relationships/footer" Target="footer1.xml"/><Relationship Id="rId21" Type="http://schemas.openxmlformats.org/officeDocument/2006/relationships/hyperlink" Target="https://www.sallie.com/scholarships/no-essay?utm_source=slmcom&amp;utm_medium=web" TargetMode="External"/><Relationship Id="rId65" Type="http://schemas.openxmlformats.org/officeDocument/2006/relationships/hyperlink" Target="https://studentaid.gov/understand-aid/types/loans/plus/parent" TargetMode="External"/><Relationship Id="rId24" Type="http://schemas.openxmlformats.org/officeDocument/2006/relationships/hyperlink" Target="https://www.lafcu.com/personal/youth/student-resource-guide/scholarships" TargetMode="External"/><Relationship Id="rId23" Type="http://schemas.openxmlformats.org/officeDocument/2006/relationships/hyperlink" Target="https://www.lafcu.com/personal/youth/student-resource-guide/scholarships" TargetMode="External"/><Relationship Id="rId60" Type="http://schemas.openxmlformats.org/officeDocument/2006/relationships/hyperlink" Target="https://michigancollegeaccessnetwork.box.com/s/r5oui4bom7v46x55mj7f93snmxof7f7p" TargetMode="External"/><Relationship Id="rId26" Type="http://schemas.openxmlformats.org/officeDocument/2006/relationships/hyperlink" Target="https://www.gettofoundation.org/scholarships" TargetMode="External"/><Relationship Id="rId25" Type="http://schemas.openxmlformats.org/officeDocument/2006/relationships/hyperlink" Target="https://michigangreatlakes.ja.org/scholarship/jamgl-scholarships#:~:text=Scholarships%20are%20available%20for%20high,Michigan%20Great%20Lakes%2C%20Inc" TargetMode="External"/><Relationship Id="rId28" Type="http://schemas.openxmlformats.org/officeDocument/2006/relationships/hyperlink" Target="https://www.unigo.com/pay-for-college/scholarship/scholarships-for-students-who-have-lost-a-parent#:~:text=Can%20You%20Get%20a%20Scholarship,financial%20need%2C%20or%20other%20factors." TargetMode="External"/><Relationship Id="rId27" Type="http://schemas.openxmlformats.org/officeDocument/2006/relationships/hyperlink" Target="https://learnmore.scholarsapply.org/equitableexcellence/" TargetMode="External"/><Relationship Id="rId29" Type="http://schemas.openxmlformats.org/officeDocument/2006/relationships/hyperlink" Target="https://www.kidschanceofmi.org/application.html" TargetMode="External"/><Relationship Id="rId51" Type="http://schemas.openxmlformats.org/officeDocument/2006/relationships/hyperlink" Target="https://naacp.org/find-resources/scholarships-awards-internships" TargetMode="External"/><Relationship Id="rId50" Type="http://schemas.openxmlformats.org/officeDocument/2006/relationships/hyperlink" Target="https://uncf.org/scholarships" TargetMode="External"/><Relationship Id="rId53" Type="http://schemas.openxmlformats.org/officeDocument/2006/relationships/hyperlink" Target="https://lulac.org/programs/education" TargetMode="External"/><Relationship Id="rId52" Type="http://schemas.openxmlformats.org/officeDocument/2006/relationships/hyperlink" Target="https://www.hsf.net/scholarship-finder" TargetMode="External"/><Relationship Id="rId11" Type="http://schemas.openxmlformats.org/officeDocument/2006/relationships/hyperlink" Target="https://studentaid.gov/apply-for-aid/fafsa/filling-out/parent-info" TargetMode="External"/><Relationship Id="rId55" Type="http://schemas.openxmlformats.org/officeDocument/2006/relationships/hyperlink" Target="https://pointfoundation.org/scholarships" TargetMode="External"/><Relationship Id="rId10" Type="http://schemas.openxmlformats.org/officeDocument/2006/relationships/hyperlink" Target="https://www.uaspire.org/getattachment/7226d686-1f34-41f0-b03b-c7bd26564946/FINAL-FSA-ID-How-to-Guide.pdf?lang=en-US" TargetMode="External"/><Relationship Id="rId54" Type="http://schemas.openxmlformats.org/officeDocument/2006/relationships/hyperlink" Target="https://alsame.org/scholarships/" TargetMode="External"/><Relationship Id="rId13" Type="http://schemas.openxmlformats.org/officeDocument/2006/relationships/hyperlink" Target="https://studentaid.gov/h/apply-for-aid/fafsa" TargetMode="External"/><Relationship Id="rId57" Type="http://schemas.openxmlformats.org/officeDocument/2006/relationships/hyperlink" Target="https://collegefund.org/students/scholarships/" TargetMode="External"/><Relationship Id="rId12" Type="http://schemas.openxmlformats.org/officeDocument/2006/relationships/hyperlink" Target="https://sites.google.com/micollegeaccess.org/cbmi/college-cash-campaign/better-fafsa-resources" TargetMode="External"/><Relationship Id="rId56" Type="http://schemas.openxmlformats.org/officeDocument/2006/relationships/hyperlink" Target="https://www.leaguefoundation.org/" TargetMode="External"/><Relationship Id="rId15" Type="http://schemas.openxmlformats.org/officeDocument/2006/relationships/hyperlink" Target="https://calculator.uaspire.org/" TargetMode="External"/><Relationship Id="rId59" Type="http://schemas.openxmlformats.org/officeDocument/2006/relationships/hyperlink" Target="https://www.michigan.gov/mileap/higher-education/universal-fafsa-challenge/fafsa-resources-for-special-populations" TargetMode="External"/><Relationship Id="rId14" Type="http://schemas.openxmlformats.org/officeDocument/2006/relationships/hyperlink" Target="https://getschooled.com/article/4168-complete-the-fafsa/#:~:text=The%202025%2D2026%20FAFSA%20opens,start%20filling%20out%20the%20form" TargetMode="External"/><Relationship Id="rId58" Type="http://schemas.openxmlformats.org/officeDocument/2006/relationships/hyperlink" Target="https://nativepartnership.org/education/" TargetMode="External"/><Relationship Id="rId17" Type="http://schemas.openxmlformats.org/officeDocument/2006/relationships/hyperlink" Target="https://www.uaspire.org/News-Events/Virtual-Financial-Aid-Help-Events" TargetMode="External"/><Relationship Id="rId16" Type="http://schemas.openxmlformats.org/officeDocument/2006/relationships/hyperlink" Target="https://studentaid.gov/aid-estimator/" TargetMode="External"/><Relationship Id="rId19" Type="http://schemas.openxmlformats.org/officeDocument/2006/relationships/hyperlink" Target="https://www.michigan.gov/mistudentaid/programs/michigan-achievement-scholarship/informational-session" TargetMode="External"/><Relationship Id="rId18" Type="http://schemas.openxmlformats.org/officeDocument/2006/relationships/hyperlink" Target="https://www.michigan.gov/mistudentaid/students-families/virtual-financial-aid-present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y+OEWDL3W+PFXrS6HVt964RDIA==">CgMxLjAyCGguZ2pkZ3hzMgloLjFmb2I5dGUyCWguM3pueXNoNzIOaC4xYzZjZGw1MTg2aDQ4AHINMTY4MDgxNzEwMDY0OA==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2025-04-03T19:55:00Z</dcterms:created>
</cp:coreProperties>
</file>